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43BEE4F4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83BF22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</w:t>
            </w:r>
            <w:r w:rsidR="003A6A25">
              <w:rPr>
                <w:b/>
                <w:sz w:val="24"/>
                <w:szCs w:val="24"/>
              </w:rPr>
              <w:t xml:space="preserve"> </w:t>
            </w:r>
            <w:r w:rsidR="005B19B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22D1B26" w:rsidR="00D62D5D" w:rsidRPr="00742916" w:rsidRDefault="005B19B0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505CAC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B19B0" w:rsidRPr="00F85E55">
              <w:rPr>
                <w:b/>
                <w:sz w:val="24"/>
                <w:szCs w:val="24"/>
              </w:rPr>
              <w:t>P</w:t>
            </w:r>
            <w:r w:rsidR="005B19B0">
              <w:rPr>
                <w:b/>
                <w:sz w:val="24"/>
                <w:szCs w:val="24"/>
              </w:rPr>
              <w:t>RZEDMIOTY FAKULTATYWNE</w:t>
            </w:r>
            <w:r w:rsidR="005B19B0" w:rsidRPr="003A6A25">
              <w:rPr>
                <w:b/>
                <w:bCs/>
              </w:rPr>
              <w:t xml:space="preserve"> </w:t>
            </w:r>
            <w:r w:rsidR="003A6A25" w:rsidRPr="003A6A25">
              <w:rPr>
                <w:b/>
                <w:bCs/>
              </w:rPr>
              <w:t>PSYCHOLOGI</w:t>
            </w:r>
            <w:r w:rsidR="009A62C2">
              <w:rPr>
                <w:b/>
                <w:bCs/>
              </w:rPr>
              <w:t xml:space="preserve">CZNE </w:t>
            </w:r>
            <w:r w:rsidR="0066433F">
              <w:rPr>
                <w:b/>
                <w:bCs/>
              </w:rPr>
              <w:t>ASPEKTY OJCOSTWA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0BB0BB8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5B19B0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271CFCD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B19B0">
              <w:rPr>
                <w:b/>
                <w:sz w:val="24"/>
                <w:szCs w:val="24"/>
              </w:rPr>
              <w:t>II/</w:t>
            </w:r>
            <w:r w:rsidR="000319DF">
              <w:rPr>
                <w:b/>
                <w:sz w:val="24"/>
                <w:szCs w:val="24"/>
              </w:rPr>
              <w:t>4</w:t>
            </w:r>
            <w:r w:rsidR="005B19B0">
              <w:rPr>
                <w:b/>
                <w:sz w:val="24"/>
                <w:szCs w:val="24"/>
              </w:rPr>
              <w:t xml:space="preserve">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3E23D50F" w:rsidR="005B0A99" w:rsidRPr="00742916" w:rsidRDefault="003A6A25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B737CFD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3E53D5FE" w:rsidR="00D62D5D" w:rsidRPr="005B0A99" w:rsidRDefault="005B19B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E432B1C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E4B934E" w:rsidR="00E50C94" w:rsidRPr="00940732" w:rsidRDefault="00E50C94" w:rsidP="004C611B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266CF56" w:rsidR="00D62D5D" w:rsidRPr="00940732" w:rsidRDefault="00AD3583" w:rsidP="00AD3583">
            <w:pPr>
              <w:jc w:val="both"/>
              <w:rPr>
                <w:sz w:val="24"/>
                <w:szCs w:val="24"/>
              </w:rPr>
            </w:pPr>
            <w:r w:rsidRPr="00AD3583">
              <w:rPr>
                <w:sz w:val="24"/>
                <w:szCs w:val="24"/>
              </w:rPr>
              <w:t>W literaturze naukowej ojcostwo zajmuje znacznie mniej uwagi niż macierzyństwo. Niniejsze zajęcia, wpisując się w dyskusję dotyczącą tego</w:t>
            </w:r>
            <w:r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 xml:space="preserve">problemu, a </w:t>
            </w:r>
            <w:r>
              <w:rPr>
                <w:sz w:val="24"/>
                <w:szCs w:val="24"/>
              </w:rPr>
              <w:t>także,</w:t>
            </w:r>
            <w:r w:rsidRPr="00AD3583">
              <w:rPr>
                <w:sz w:val="24"/>
                <w:szCs w:val="24"/>
              </w:rPr>
              <w:t xml:space="preserve"> analizując przyczyny i objawy kryzysu ojcostwa, wskazują jednocześnie na niezastąpioną wartość ojcostwa w rodzinie i</w:t>
            </w:r>
            <w:r w:rsidR="00A25B5E"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>społeczeństwie. Celem zajęć jest wyposażenie studentów w podstawową wiedzę dotyczącą roli i znaczenia ojca w relacjach rodzinnych i</w:t>
            </w:r>
            <w:r w:rsidR="00A25B5E"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>małżeńskich. Zajęcia mają uwrażliwić studentów na problematykę ojcostwa, a także inspirować do twórczego i refleksyjnego działania w roli</w:t>
            </w:r>
            <w:r w:rsidR="00A25B5E"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>psychologa rodziny. Cele i treści programowe są skorelowane z innymi przedmiotami z zakresu nauk społecznych.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108AAB4F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5B19B0">
              <w:rPr>
                <w:color w:val="06022E"/>
                <w:sz w:val="24"/>
                <w:szCs w:val="24"/>
              </w:rPr>
              <w:t xml:space="preserve">zna i rozumie zagadnienia dotyczące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</w:t>
            </w:r>
            <w:r w:rsidR="00A95061">
              <w:rPr>
                <w:color w:val="06022E"/>
                <w:sz w:val="24"/>
                <w:szCs w:val="24"/>
              </w:rPr>
              <w:t>psychologicznych</w:t>
            </w:r>
            <w:r w:rsidR="00953D88">
              <w:rPr>
                <w:color w:val="06022E"/>
                <w:sz w:val="24"/>
                <w:szCs w:val="24"/>
                <w:shd w:val="clear" w:color="auto" w:fill="F8F8F8"/>
              </w:rPr>
              <w:t xml:space="preserve"> w </w:t>
            </w:r>
            <w:r w:rsidR="00A25B5E">
              <w:rPr>
                <w:color w:val="06022E"/>
                <w:sz w:val="24"/>
                <w:szCs w:val="24"/>
                <w:shd w:val="clear" w:color="auto" w:fill="F8F8F8"/>
              </w:rPr>
              <w:t>zakresie problematyki ojcostwa.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06950664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</w:t>
            </w:r>
            <w:r w:rsidR="005B19B0">
              <w:rPr>
                <w:color w:val="06022E"/>
                <w:sz w:val="24"/>
                <w:szCs w:val="24"/>
              </w:rPr>
              <w:t xml:space="preserve">zna i rozumie zagadnienia dotyczące </w:t>
            </w:r>
            <w:r w:rsidR="00953D88">
              <w:rPr>
                <w:color w:val="06022E"/>
                <w:sz w:val="24"/>
                <w:szCs w:val="24"/>
              </w:rPr>
              <w:t>kształtowani</w:t>
            </w:r>
            <w:r w:rsidR="005B19B0">
              <w:rPr>
                <w:color w:val="06022E"/>
                <w:sz w:val="24"/>
                <w:szCs w:val="24"/>
              </w:rPr>
              <w:t>a</w:t>
            </w:r>
            <w:r w:rsidR="00953D88">
              <w:rPr>
                <w:color w:val="06022E"/>
                <w:sz w:val="24"/>
                <w:szCs w:val="24"/>
              </w:rPr>
              <w:t xml:space="preserve"> jakości życia i zdrowia w kontekście </w:t>
            </w:r>
            <w:r w:rsidR="00461EDC">
              <w:rPr>
                <w:color w:val="06022E"/>
                <w:sz w:val="24"/>
                <w:szCs w:val="24"/>
              </w:rPr>
              <w:t>roli i zadań wychowawczych ojca.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6154F703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_W05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383A6AC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5B19B0">
              <w:rPr>
                <w:sz w:val="24"/>
                <w:szCs w:val="24"/>
              </w:rPr>
              <w:t>potrafi</w:t>
            </w:r>
            <w:r w:rsidR="007D685F" w:rsidRPr="00940732">
              <w:rPr>
                <w:sz w:val="24"/>
                <w:szCs w:val="24"/>
              </w:rPr>
              <w:t xml:space="preserve">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</w:t>
            </w:r>
            <w:r w:rsidR="005B19B0">
              <w:rPr>
                <w:sz w:val="24"/>
                <w:szCs w:val="24"/>
              </w:rPr>
              <w:t>ć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</w:t>
            </w:r>
            <w:r w:rsidR="005B19B0">
              <w:rPr>
                <w:sz w:val="24"/>
                <w:szCs w:val="24"/>
              </w:rPr>
              <w:t>ć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5B19B0">
              <w:rPr>
                <w:sz w:val="24"/>
                <w:szCs w:val="24"/>
              </w:rPr>
              <w:t>y</w:t>
            </w:r>
            <w:r w:rsidR="00953D88">
              <w:rPr>
                <w:sz w:val="24"/>
                <w:szCs w:val="24"/>
              </w:rPr>
              <w:t xml:space="preserve"> wpływu </w:t>
            </w:r>
            <w:r w:rsidR="00461EDC">
              <w:rPr>
                <w:sz w:val="24"/>
                <w:szCs w:val="24"/>
              </w:rPr>
              <w:t>ojca na dobrostan dzieci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</w:t>
            </w:r>
            <w:r w:rsidR="007321FF">
              <w:rPr>
                <w:sz w:val="24"/>
                <w:szCs w:val="24"/>
              </w:rPr>
              <w:t xml:space="preserve"> w kontekście aktywności ojcowskich</w:t>
            </w:r>
            <w:r w:rsidR="005B19B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0C9DD42D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 potrafi przewidywać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Pr="00940732">
              <w:rPr>
                <w:sz w:val="24"/>
                <w:szCs w:val="24"/>
              </w:rPr>
              <w:t>ć</w:t>
            </w:r>
            <w:r w:rsidR="00BA6A96" w:rsidRPr="00940732">
              <w:rPr>
                <w:sz w:val="24"/>
                <w:szCs w:val="24"/>
              </w:rPr>
              <w:t xml:space="preserve"> praktyczne konsekwencje i możliwe zastosowania wiedzy psychologicznej o </w:t>
            </w:r>
            <w:r w:rsidR="00953D88">
              <w:rPr>
                <w:sz w:val="24"/>
                <w:szCs w:val="24"/>
              </w:rPr>
              <w:t xml:space="preserve"> znaczeniu </w:t>
            </w:r>
            <w:r w:rsidR="005F2009">
              <w:rPr>
                <w:sz w:val="24"/>
                <w:szCs w:val="24"/>
              </w:rPr>
              <w:t xml:space="preserve">ojca </w:t>
            </w:r>
            <w:r w:rsidR="00953D88">
              <w:rPr>
                <w:sz w:val="24"/>
                <w:szCs w:val="24"/>
              </w:rPr>
              <w:t xml:space="preserve">dla zdrowia </w:t>
            </w:r>
            <w:r w:rsidR="005F2009">
              <w:rPr>
                <w:sz w:val="24"/>
                <w:szCs w:val="24"/>
              </w:rPr>
              <w:t>dziecka</w:t>
            </w:r>
            <w:r w:rsidR="005B19B0">
              <w:rPr>
                <w:sz w:val="24"/>
                <w:szCs w:val="24"/>
              </w:rPr>
              <w:t>,</w:t>
            </w:r>
            <w:r w:rsidR="005F2009">
              <w:rPr>
                <w:sz w:val="24"/>
                <w:szCs w:val="24"/>
              </w:rPr>
              <w:t xml:space="preserve"> </w:t>
            </w:r>
            <w:r w:rsidR="00953D88">
              <w:rPr>
                <w:sz w:val="24"/>
                <w:szCs w:val="24"/>
              </w:rPr>
              <w:t>analizowanego</w:t>
            </w:r>
            <w:r w:rsidR="00BA6A96" w:rsidRPr="00940732">
              <w:rPr>
                <w:sz w:val="24"/>
                <w:szCs w:val="24"/>
              </w:rPr>
              <w:t xml:space="preserve"> w biegu życia</w:t>
            </w:r>
            <w:r w:rsidR="00953D88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 xml:space="preserve">w określonych obszarach </w:t>
            </w:r>
            <w:r w:rsidR="005F2009">
              <w:rPr>
                <w:sz w:val="24"/>
                <w:szCs w:val="24"/>
              </w:rPr>
              <w:t>życiowych.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_U06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6C93D18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</w:t>
            </w:r>
            <w:r w:rsidR="001F77F2">
              <w:rPr>
                <w:sz w:val="24"/>
                <w:szCs w:val="24"/>
              </w:rPr>
              <w:t xml:space="preserve">rozwoju </w:t>
            </w:r>
            <w:r w:rsidR="00C350AB">
              <w:rPr>
                <w:sz w:val="24"/>
                <w:szCs w:val="24"/>
              </w:rPr>
              <w:t>psychologicznego człowieka pod wpływem aktywności ojcowskiej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17866A5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 xml:space="preserve">ykazuje wrażliwość i otwartość na odmienne konceptualizacje </w:t>
            </w:r>
            <w:r w:rsidR="001F77F2">
              <w:rPr>
                <w:sz w:val="24"/>
                <w:szCs w:val="24"/>
              </w:rPr>
              <w:t xml:space="preserve">znaczenia </w:t>
            </w:r>
            <w:r w:rsidR="00DE09D0">
              <w:rPr>
                <w:sz w:val="24"/>
                <w:szCs w:val="24"/>
              </w:rPr>
              <w:t>ojca</w:t>
            </w:r>
            <w:r w:rsidR="001F77F2">
              <w:rPr>
                <w:sz w:val="24"/>
                <w:szCs w:val="24"/>
              </w:rPr>
              <w:t xml:space="preserve"> w życiu człowieka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3A6A25">
        <w:tc>
          <w:tcPr>
            <w:tcW w:w="10008" w:type="dxa"/>
          </w:tcPr>
          <w:p w14:paraId="10406552" w14:textId="404E4DD3" w:rsidR="002D0DB3" w:rsidRPr="00940732" w:rsidRDefault="002D0DB3" w:rsidP="005B19B0">
            <w:pPr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B19B0" w:rsidRPr="00742916" w14:paraId="4AD36475" w14:textId="77777777" w:rsidTr="003A6A25">
        <w:tc>
          <w:tcPr>
            <w:tcW w:w="10008" w:type="dxa"/>
            <w:shd w:val="clear" w:color="auto" w:fill="FFFFFF" w:themeFill="background1"/>
          </w:tcPr>
          <w:p w14:paraId="170C5F23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Pr="00DE09D0">
              <w:rPr>
                <w:rFonts w:eastAsiaTheme="minorHAnsi"/>
                <w:sz w:val="24"/>
                <w:szCs w:val="24"/>
                <w:lang w:eastAsia="en-US"/>
              </w:rPr>
              <w:t xml:space="preserve">sychologiczne konteksty ojcostwa. </w:t>
            </w:r>
          </w:p>
          <w:p w14:paraId="50AA8021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 xml:space="preserve">Obraz ojca w kulturze. </w:t>
            </w:r>
          </w:p>
          <w:p w14:paraId="38025798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 xml:space="preserve">Rola ojca w rodzinie. </w:t>
            </w:r>
          </w:p>
          <w:p w14:paraId="4CE72162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Ojcostwo w odbiorze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B460B">
              <w:rPr>
                <w:rFonts w:eastAsiaTheme="minorHAnsi"/>
                <w:sz w:val="24"/>
                <w:szCs w:val="24"/>
                <w:lang w:eastAsia="en-US"/>
              </w:rPr>
              <w:t xml:space="preserve">społecznym. </w:t>
            </w:r>
          </w:p>
          <w:p w14:paraId="59F88B29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B460B">
              <w:rPr>
                <w:rFonts w:eastAsiaTheme="minorHAnsi"/>
                <w:sz w:val="24"/>
                <w:szCs w:val="24"/>
                <w:lang w:eastAsia="en-US"/>
              </w:rPr>
              <w:t xml:space="preserve">Nurty badań nad ojcostwem. </w:t>
            </w:r>
          </w:p>
          <w:p w14:paraId="2EFF8694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B460B">
              <w:rPr>
                <w:rFonts w:eastAsiaTheme="minorHAnsi"/>
                <w:sz w:val="24"/>
                <w:szCs w:val="24"/>
                <w:lang w:eastAsia="en-US"/>
              </w:rPr>
              <w:t>Ojcostwo w teoriach psychologicznych i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B460B">
              <w:rPr>
                <w:rFonts w:eastAsiaTheme="minorHAnsi"/>
                <w:sz w:val="24"/>
                <w:szCs w:val="24"/>
                <w:lang w:eastAsia="en-US"/>
              </w:rPr>
              <w:t xml:space="preserve">socjologicznych. </w:t>
            </w:r>
          </w:p>
          <w:p w14:paraId="1BDA97B6" w14:textId="77777777" w:rsidR="005B19B0" w:rsidRPr="002B460B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B460B">
              <w:rPr>
                <w:rFonts w:eastAsiaTheme="minorHAnsi"/>
                <w:sz w:val="24"/>
                <w:szCs w:val="24"/>
                <w:lang w:eastAsia="en-US"/>
              </w:rPr>
              <w:t>Ojcostwo w świetle badań empirycznych.</w:t>
            </w:r>
          </w:p>
          <w:p w14:paraId="2BFAE095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Mężczyzna w roli męża i ojca. Obraz ojca w relacjach rodzinnych i małżeńskic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h.</w:t>
            </w:r>
          </w:p>
          <w:p w14:paraId="52868833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Psychologiczna typologia ojcostwa.</w:t>
            </w:r>
          </w:p>
          <w:p w14:paraId="0E23DEBA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Rola ojca w psychologicznym rozwoju dziecka.</w:t>
            </w:r>
          </w:p>
          <w:p w14:paraId="11244304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Współczesny kryzys ojcostwa. Przyczyny i istota zjawiska. Skutki kryzysu ojcostwa. Czy w dzisiejszych czasach warto być ojcem?</w:t>
            </w:r>
          </w:p>
          <w:p w14:paraId="372BA1D5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Dylematy ojcostwa. Trudności w pełnieniu roli „głównego opiekuna". Dlaczego mężczyźni tak rzadko podejmują się tej roli? Ojcostwo zastępcze.</w:t>
            </w:r>
          </w:p>
          <w:p w14:paraId="1FEC36C2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Ojciec po rozwodzie. Samotne ojcostwo. Ojcostwo patologiczne: (alkoholizm, przemoc)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43FD63CD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Zalety opiekowania się dziećmi przez ojców.</w:t>
            </w:r>
          </w:p>
          <w:p w14:paraId="6FB69733" w14:textId="6AEA9992" w:rsidR="005B19B0" w:rsidRP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B19B0">
              <w:rPr>
                <w:rFonts w:eastAsiaTheme="minorHAnsi"/>
                <w:sz w:val="24"/>
                <w:szCs w:val="24"/>
                <w:lang w:eastAsia="en-US"/>
              </w:rPr>
              <w:t>Ojcostwo w sytuacjach trudnych życiowo.</w:t>
            </w: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881E3D" w14:textId="77777777" w:rsidR="002B3CB9" w:rsidRDefault="002B3CB9" w:rsidP="005B19B0">
            <w:pPr>
              <w:pStyle w:val="Akapitzlist1"/>
              <w:spacing w:line="276" w:lineRule="auto"/>
              <w:ind w:left="0"/>
            </w:pPr>
            <w:r>
              <w:t>Literatura wymagana do ostatecznego zaliczenia zajęć (zdania egzaminu):</w:t>
            </w:r>
          </w:p>
          <w:p w14:paraId="1BFCED98" w14:textId="77777777" w:rsidR="002B3CB9" w:rsidRDefault="002B3CB9" w:rsidP="005B19B0">
            <w:pPr>
              <w:pStyle w:val="Akapitzlist1"/>
              <w:spacing w:line="276" w:lineRule="auto"/>
              <w:ind w:left="0"/>
            </w:pPr>
            <w:r>
              <w:t>A.1. wykorzystywana podczas zajęć</w:t>
            </w:r>
          </w:p>
          <w:p w14:paraId="0665C98F" w14:textId="46CF8B5C" w:rsidR="002B3CB9" w:rsidRDefault="001B3566" w:rsidP="005B19B0">
            <w:pPr>
              <w:pStyle w:val="Akapitzlist1"/>
              <w:spacing w:line="276" w:lineRule="auto"/>
              <w:ind w:left="0"/>
            </w:pPr>
            <w:r>
              <w:t>1</w:t>
            </w:r>
            <w:r w:rsidR="002B3CB9">
              <w:t>. Eichelberger, W. (1998). Zdradzony przez ojca. Wydawnictwo DO</w:t>
            </w:r>
          </w:p>
          <w:p w14:paraId="571A62A2" w14:textId="26844B7E" w:rsidR="00D62D5D" w:rsidRPr="00940732" w:rsidRDefault="001B3566" w:rsidP="005B19B0">
            <w:pPr>
              <w:pStyle w:val="Akapitzlist1"/>
              <w:spacing w:line="276" w:lineRule="auto"/>
              <w:ind w:left="0"/>
            </w:pPr>
            <w:r>
              <w:t>2</w:t>
            </w:r>
            <w:r w:rsidR="002B3CB9">
              <w:t>. Kornas – Biela, D (red.). (2001). „Oblicza ojcostwa”. Lublin : Tow. Nauk. KUL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1B56F7B" w14:textId="77777777" w:rsidR="001B3566" w:rsidRDefault="001C2A3A" w:rsidP="001C2A3A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t>Dąbrowska – Wnuk, M. (2010). Oczekiwanie na narodziny pierwszego dziecka jako sytuacja trudna w życiu mężczyzny. W: Rostowska, T., Jarmołowska, A. (red.). Rozwojowe i wychowawcze aspekty życia rodzinnego. Wydawnictwo Difin</w:t>
            </w:r>
          </w:p>
          <w:p w14:paraId="3EE7C987" w14:textId="5D2B0580" w:rsidR="001B3566" w:rsidRDefault="001B3566" w:rsidP="001B3566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t>Fuszera, M. (2007). „Nowi mężczyźni. Zmieniające się modele męskości we współczesnej Polsce”. Wydawnictwo Trio</w:t>
            </w:r>
          </w:p>
          <w:p w14:paraId="7EF39501" w14:textId="276DEB47" w:rsidR="001C2A3A" w:rsidRDefault="001C2A3A" w:rsidP="001B3566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t>Pospiszyl, K.(2004). „Ojcostwo w życiu mężczyzny”. Małżeństwo i Rodzina. nr 2, s. 24 -28.</w:t>
            </w:r>
          </w:p>
          <w:p w14:paraId="5C381243" w14:textId="539F1B96" w:rsidR="00D62D5D" w:rsidRPr="005B19B0" w:rsidRDefault="001C2A3A" w:rsidP="001C2A3A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t>Pospiszyl, K. (1980). „Ojciec a rozwój dziecka”., Warszawa: Wiedza Powszechna</w:t>
            </w:r>
          </w:p>
        </w:tc>
      </w:tr>
      <w:tr w:rsidR="00D62D5D" w:rsidRPr="00742916" w14:paraId="17D9D181" w14:textId="77777777" w:rsidTr="005B19B0">
        <w:trPr>
          <w:trHeight w:val="611"/>
        </w:trPr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710E203" w:rsidR="00742100" w:rsidRPr="00940732" w:rsidRDefault="005B19B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Ćwiczenia</w:t>
            </w:r>
            <w:r w:rsidR="00742100" w:rsidRPr="00940732">
              <w:rPr>
                <w:bCs/>
                <w:sz w:val="24"/>
                <w:szCs w:val="24"/>
              </w:rPr>
              <w:t xml:space="preserve"> z prezentacją multimedialną,</w:t>
            </w:r>
            <w:r w:rsidR="001F77F2">
              <w:rPr>
                <w:bCs/>
                <w:sz w:val="24"/>
                <w:szCs w:val="24"/>
              </w:rPr>
              <w:t xml:space="preserve"> dyskusja,</w:t>
            </w:r>
            <w:r w:rsidR="00742100" w:rsidRPr="00940732">
              <w:rPr>
                <w:bCs/>
                <w:sz w:val="24"/>
                <w:szCs w:val="24"/>
              </w:rPr>
              <w:t xml:space="preserve">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529EEC85" w:rsidR="00742100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Wykład – egzamin testowy </w:t>
            </w:r>
            <w:r w:rsidR="003A6A25">
              <w:rPr>
                <w:sz w:val="24"/>
                <w:szCs w:val="24"/>
              </w:rPr>
              <w:t>oraz pytania otwarte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78939C20" w:rsidR="00D62D5D" w:rsidRPr="005B19B0" w:rsidRDefault="00D62D5D" w:rsidP="005B19B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2DAE72E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4B56354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7397B74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7B95299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146ED1E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25824F71" w14:textId="37B70A87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B4819E4" w:rsidR="000E6065" w:rsidRPr="00742916" w:rsidRDefault="005B19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FE9EA45" w:rsidR="000E6065" w:rsidRPr="00742916" w:rsidRDefault="005B19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CFD06AA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2AF7CFD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22BFFBF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1A1896F" w:rsidR="000E6065" w:rsidRPr="00742916" w:rsidRDefault="001F77F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2090BE61"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6DA120A" w:rsidR="00D62D5D" w:rsidRPr="00A70FBC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4D15D63" w:rsidR="00D62D5D" w:rsidRPr="00742916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5B19B0">
              <w:rPr>
                <w:b/>
                <w:sz w:val="24"/>
                <w:szCs w:val="24"/>
              </w:rPr>
              <w:t>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D7122E" w:rsidR="00905950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793A9D1" w:rsidR="00D62D5D" w:rsidRPr="00EA2BC5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5B19B0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F181" w14:textId="77777777" w:rsidR="0091577A" w:rsidRDefault="0091577A" w:rsidP="00905950">
      <w:r>
        <w:separator/>
      </w:r>
    </w:p>
  </w:endnote>
  <w:endnote w:type="continuationSeparator" w:id="0">
    <w:p w14:paraId="39E8F323" w14:textId="77777777" w:rsidR="0091577A" w:rsidRDefault="0091577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77D80" w14:textId="77777777" w:rsidR="0091577A" w:rsidRDefault="0091577A" w:rsidP="00905950">
      <w:r>
        <w:separator/>
      </w:r>
    </w:p>
  </w:footnote>
  <w:footnote w:type="continuationSeparator" w:id="0">
    <w:p w14:paraId="2ECEF6B5" w14:textId="77777777" w:rsidR="0091577A" w:rsidRDefault="0091577A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97EAA"/>
    <w:multiLevelType w:val="hybridMultilevel"/>
    <w:tmpl w:val="86142236"/>
    <w:lvl w:ilvl="0" w:tplc="DA6A8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E667471"/>
    <w:multiLevelType w:val="hybridMultilevel"/>
    <w:tmpl w:val="49B40B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3"/>
  </w:num>
  <w:num w:numId="4" w16cid:durableId="1889100725">
    <w:abstractNumId w:val="2"/>
  </w:num>
  <w:num w:numId="5" w16cid:durableId="15363817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19DF"/>
    <w:rsid w:val="00045232"/>
    <w:rsid w:val="00047848"/>
    <w:rsid w:val="000B4776"/>
    <w:rsid w:val="000C2AB9"/>
    <w:rsid w:val="000D2E2A"/>
    <w:rsid w:val="000E1BD2"/>
    <w:rsid w:val="000E6065"/>
    <w:rsid w:val="00111BF5"/>
    <w:rsid w:val="00166526"/>
    <w:rsid w:val="001B3566"/>
    <w:rsid w:val="001C2A3A"/>
    <w:rsid w:val="001C33D4"/>
    <w:rsid w:val="001F77F2"/>
    <w:rsid w:val="002076BE"/>
    <w:rsid w:val="00217BEC"/>
    <w:rsid w:val="00227F6D"/>
    <w:rsid w:val="00233DA8"/>
    <w:rsid w:val="00274BEF"/>
    <w:rsid w:val="00292893"/>
    <w:rsid w:val="002A572C"/>
    <w:rsid w:val="002A6164"/>
    <w:rsid w:val="002A66A3"/>
    <w:rsid w:val="002B3CB9"/>
    <w:rsid w:val="002B460B"/>
    <w:rsid w:val="002D0DB3"/>
    <w:rsid w:val="002F0880"/>
    <w:rsid w:val="003014F3"/>
    <w:rsid w:val="00310D4A"/>
    <w:rsid w:val="003A6A25"/>
    <w:rsid w:val="003C6074"/>
    <w:rsid w:val="003E4889"/>
    <w:rsid w:val="0042741A"/>
    <w:rsid w:val="0045104D"/>
    <w:rsid w:val="0045197F"/>
    <w:rsid w:val="00457D17"/>
    <w:rsid w:val="00460288"/>
    <w:rsid w:val="00461EDC"/>
    <w:rsid w:val="00472B62"/>
    <w:rsid w:val="00487B2F"/>
    <w:rsid w:val="004A430B"/>
    <w:rsid w:val="004A78BB"/>
    <w:rsid w:val="004B4A7C"/>
    <w:rsid w:val="004C611B"/>
    <w:rsid w:val="004D46FE"/>
    <w:rsid w:val="004E6163"/>
    <w:rsid w:val="004E6648"/>
    <w:rsid w:val="00504C47"/>
    <w:rsid w:val="00534D91"/>
    <w:rsid w:val="00555521"/>
    <w:rsid w:val="00583A5D"/>
    <w:rsid w:val="005842B7"/>
    <w:rsid w:val="005870FE"/>
    <w:rsid w:val="005B0A99"/>
    <w:rsid w:val="005B19B0"/>
    <w:rsid w:val="005F2009"/>
    <w:rsid w:val="005F594B"/>
    <w:rsid w:val="00633E24"/>
    <w:rsid w:val="006509C8"/>
    <w:rsid w:val="006534BF"/>
    <w:rsid w:val="0066433F"/>
    <w:rsid w:val="006878B0"/>
    <w:rsid w:val="006A0AF8"/>
    <w:rsid w:val="006C7DB2"/>
    <w:rsid w:val="006E2ED7"/>
    <w:rsid w:val="007124AE"/>
    <w:rsid w:val="007321FF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60A5D"/>
    <w:rsid w:val="008B1A8E"/>
    <w:rsid w:val="00900650"/>
    <w:rsid w:val="00905587"/>
    <w:rsid w:val="00905950"/>
    <w:rsid w:val="0091416A"/>
    <w:rsid w:val="0091577A"/>
    <w:rsid w:val="0092458B"/>
    <w:rsid w:val="00926757"/>
    <w:rsid w:val="00940732"/>
    <w:rsid w:val="00943DB1"/>
    <w:rsid w:val="0094566C"/>
    <w:rsid w:val="009533AE"/>
    <w:rsid w:val="00953D88"/>
    <w:rsid w:val="009543E7"/>
    <w:rsid w:val="00957836"/>
    <w:rsid w:val="00970179"/>
    <w:rsid w:val="00970612"/>
    <w:rsid w:val="00993744"/>
    <w:rsid w:val="009A62C2"/>
    <w:rsid w:val="009B1E54"/>
    <w:rsid w:val="009B5808"/>
    <w:rsid w:val="009D1301"/>
    <w:rsid w:val="009E7CB0"/>
    <w:rsid w:val="00A0216D"/>
    <w:rsid w:val="00A03B6D"/>
    <w:rsid w:val="00A25B5E"/>
    <w:rsid w:val="00A3377A"/>
    <w:rsid w:val="00A42282"/>
    <w:rsid w:val="00A70FBC"/>
    <w:rsid w:val="00A807BF"/>
    <w:rsid w:val="00A80F05"/>
    <w:rsid w:val="00A82DF8"/>
    <w:rsid w:val="00A93F21"/>
    <w:rsid w:val="00A95061"/>
    <w:rsid w:val="00AD3583"/>
    <w:rsid w:val="00AE5499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350AB"/>
    <w:rsid w:val="00C425C6"/>
    <w:rsid w:val="00C64A5C"/>
    <w:rsid w:val="00C6624A"/>
    <w:rsid w:val="00C83A94"/>
    <w:rsid w:val="00C91C6E"/>
    <w:rsid w:val="00C94F3E"/>
    <w:rsid w:val="00CA6561"/>
    <w:rsid w:val="00CA7366"/>
    <w:rsid w:val="00CB55E5"/>
    <w:rsid w:val="00CC4A73"/>
    <w:rsid w:val="00CD1040"/>
    <w:rsid w:val="00CF3D2D"/>
    <w:rsid w:val="00D2760D"/>
    <w:rsid w:val="00D30AEF"/>
    <w:rsid w:val="00D439D2"/>
    <w:rsid w:val="00D44502"/>
    <w:rsid w:val="00D62D5D"/>
    <w:rsid w:val="00D646EE"/>
    <w:rsid w:val="00D67056"/>
    <w:rsid w:val="00D7132B"/>
    <w:rsid w:val="00D828D1"/>
    <w:rsid w:val="00D95C14"/>
    <w:rsid w:val="00DB3264"/>
    <w:rsid w:val="00DD4B25"/>
    <w:rsid w:val="00DE09D0"/>
    <w:rsid w:val="00E40952"/>
    <w:rsid w:val="00E40D52"/>
    <w:rsid w:val="00E50C94"/>
    <w:rsid w:val="00E658FB"/>
    <w:rsid w:val="00EA2BC5"/>
    <w:rsid w:val="00EC4032"/>
    <w:rsid w:val="00F048F4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899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2019-04-16T11:55:00Z</cp:lastPrinted>
  <dcterms:created xsi:type="dcterms:W3CDTF">2025-06-08T19:18:00Z</dcterms:created>
  <dcterms:modified xsi:type="dcterms:W3CDTF">2025-06-22T17:20:00Z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